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680"/>
        <w:gridCol w:w="6299"/>
      </w:tblGrid>
      <w:tr w:rsidR="00E6731D" w:rsidRPr="00E6731D" w:rsidTr="00E6731D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6731D" w:rsidRPr="00E6731D" w:rsidRDefault="00E6731D" w:rsidP="00E6731D">
            <w:pPr>
              <w:spacing w:line="240" w:lineRule="auto"/>
              <w:rPr>
                <w:rFonts w:ascii="Verdana" w:eastAsia="Times New Roman" w:hAnsi="Verdana" w:cs="Times New Roman"/>
                <w:sz w:val="48"/>
                <w:szCs w:val="48"/>
              </w:rPr>
            </w:pPr>
            <w:r w:rsidRPr="00E6731D">
              <w:rPr>
                <w:rFonts w:ascii="Verdana" w:eastAsia="Times New Roman" w:hAnsi="Verdana" w:cs="Times New Roman"/>
                <w:sz w:val="48"/>
                <w:szCs w:val="4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6731D" w:rsidRPr="00E6731D" w:rsidRDefault="00E6731D" w:rsidP="00E6731D">
            <w:pPr>
              <w:shd w:val="clear" w:color="auto" w:fill="007BA8"/>
              <w:spacing w:after="0" w:line="240" w:lineRule="auto"/>
              <w:rPr>
                <w:rFonts w:ascii="Verdana" w:eastAsia="Times New Roman" w:hAnsi="Verdana" w:cs="Times New Roman"/>
                <w:caps/>
                <w:color w:val="FFFFFF"/>
              </w:rPr>
            </w:pPr>
            <w:r w:rsidRPr="00E6731D">
              <w:rPr>
                <w:rFonts w:ascii="Verdana" w:eastAsia="Times New Roman" w:hAnsi="Verdana" w:cs="Times New Roman"/>
                <w:caps/>
                <w:color w:val="FFFFFF"/>
              </w:rPr>
              <w:t>REVIEW THE</w:t>
            </w:r>
            <w:r w:rsidRPr="00E6731D">
              <w:rPr>
                <w:rFonts w:ascii="Verdana" w:eastAsia="Times New Roman" w:hAnsi="Verdana" w:cs="Times New Roman"/>
                <w:caps/>
                <w:color w:val="FFFFFF"/>
              </w:rPr>
              <w:br/>
              <w:t>LEARNING OBJECTIVES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31D" w:rsidRPr="00E6731D" w:rsidRDefault="00E6731D" w:rsidP="00E673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6731D">
              <w:rPr>
                <w:rFonts w:ascii="Verdana" w:eastAsia="Times New Roman" w:hAnsi="Verdana" w:cs="Times New Roman"/>
                <w:sz w:val="24"/>
                <w:szCs w:val="24"/>
              </w:rPr>
              <w:t>American Government: Roots, Context, and Culture</w:t>
            </w:r>
          </w:p>
        </w:tc>
      </w:tr>
    </w:tbl>
    <w:p w:rsidR="00E6731D" w:rsidRPr="00E6731D" w:rsidRDefault="00E6731D" w:rsidP="00E673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83838"/>
          <w:sz w:val="27"/>
          <w:szCs w:val="27"/>
        </w:rPr>
      </w:pPr>
      <w:r w:rsidRPr="00E6731D">
        <w:rPr>
          <w:rFonts w:ascii="Verdana" w:eastAsia="Times New Roman" w:hAnsi="Verdana" w:cs="Times New Roman"/>
          <w:noProof/>
          <w:color w:val="383838"/>
          <w:sz w:val="27"/>
          <w:szCs w:val="27"/>
        </w:rPr>
        <w:drawing>
          <wp:inline distT="0" distB="0" distL="0" distR="0" wp14:anchorId="1803A079" wp14:editId="1038CB57">
            <wp:extent cx="5715000" cy="3810000"/>
            <wp:effectExtent l="0" t="0" r="0" b="0"/>
            <wp:docPr id="1" name="Picture 1" descr="http://media.pearsoncmg.com/long/long_oconnor_mpslag_12/lo/assets/images/1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pearsoncmg.com/long/long_oconnor_mpslag_12/lo/assets/images/1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D" w:rsidRPr="00E6731D" w:rsidRDefault="00E6731D" w:rsidP="00E6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1D">
        <w:rPr>
          <w:rFonts w:ascii="Verdana" w:eastAsia="Times New Roman" w:hAnsi="Verdana" w:cs="Times New Roman"/>
          <w:color w:val="383838"/>
          <w:sz w:val="27"/>
          <w:szCs w:val="27"/>
        </w:rPr>
        <w:br w:type="textWrapping" w:clear="all"/>
      </w:r>
    </w:p>
    <w:p w:rsidR="00E6731D" w:rsidRPr="00E6731D" w:rsidRDefault="00E6731D" w:rsidP="00E6731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sz w:val="27"/>
          <w:szCs w:val="27"/>
        </w:rPr>
      </w:pPr>
      <w:r w:rsidRPr="00E6731D">
        <w:rPr>
          <w:rFonts w:ascii="Verdana" w:eastAsia="Times New Roman" w:hAnsi="Verdana" w:cs="Times New Roman"/>
          <w:sz w:val="32"/>
          <w:szCs w:val="32"/>
        </w:rPr>
        <w:t>1.1</w:t>
      </w:r>
      <w:r w:rsidRPr="00E6731D">
        <w:rPr>
          <w:rFonts w:ascii="Verdana" w:eastAsia="Times New Roman" w:hAnsi="Verdana" w:cs="Times New Roman"/>
          <w:sz w:val="27"/>
          <w:szCs w:val="27"/>
        </w:rPr>
        <w:t> Trace the origins of American government.</w:t>
      </w:r>
    </w:p>
    <w:p w:rsidR="00E6731D" w:rsidRPr="00E6731D" w:rsidRDefault="00E6731D" w:rsidP="00E6731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sz w:val="27"/>
          <w:szCs w:val="27"/>
        </w:rPr>
      </w:pPr>
      <w:r w:rsidRPr="00E6731D">
        <w:rPr>
          <w:rFonts w:ascii="Verdana" w:eastAsia="Times New Roman" w:hAnsi="Verdana" w:cs="Times New Roman"/>
          <w:sz w:val="32"/>
          <w:szCs w:val="32"/>
        </w:rPr>
        <w:t>1.2</w:t>
      </w:r>
      <w:r w:rsidRPr="00E6731D">
        <w:rPr>
          <w:rFonts w:ascii="Verdana" w:eastAsia="Times New Roman" w:hAnsi="Verdana" w:cs="Times New Roman"/>
          <w:sz w:val="27"/>
          <w:szCs w:val="27"/>
        </w:rPr>
        <w:t> Evaluate the different types of governments countries may employ.</w:t>
      </w:r>
    </w:p>
    <w:p w:rsidR="00E6731D" w:rsidRPr="00E6731D" w:rsidRDefault="00E6731D" w:rsidP="00E6731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sz w:val="27"/>
          <w:szCs w:val="27"/>
        </w:rPr>
      </w:pPr>
      <w:r w:rsidRPr="00E6731D">
        <w:rPr>
          <w:rFonts w:ascii="Verdana" w:eastAsia="Times New Roman" w:hAnsi="Verdana" w:cs="Times New Roman"/>
          <w:sz w:val="32"/>
          <w:szCs w:val="32"/>
        </w:rPr>
        <w:t>1.3</w:t>
      </w:r>
      <w:r w:rsidRPr="00E6731D">
        <w:rPr>
          <w:rFonts w:ascii="Verdana" w:eastAsia="Times New Roman" w:hAnsi="Verdana" w:cs="Times New Roman"/>
          <w:sz w:val="27"/>
          <w:szCs w:val="27"/>
        </w:rPr>
        <w:t> Explain the functions of American government.</w:t>
      </w:r>
    </w:p>
    <w:p w:rsidR="00E6731D" w:rsidRPr="00E6731D" w:rsidRDefault="00E6731D" w:rsidP="00E6731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sz w:val="27"/>
          <w:szCs w:val="27"/>
        </w:rPr>
      </w:pPr>
      <w:r w:rsidRPr="00E6731D">
        <w:rPr>
          <w:rFonts w:ascii="Verdana" w:eastAsia="Times New Roman" w:hAnsi="Verdana" w:cs="Times New Roman"/>
          <w:sz w:val="32"/>
          <w:szCs w:val="32"/>
        </w:rPr>
        <w:t>1.4</w:t>
      </w:r>
      <w:r w:rsidRPr="00E6731D">
        <w:rPr>
          <w:rFonts w:ascii="Verdana" w:eastAsia="Times New Roman" w:hAnsi="Verdana" w:cs="Times New Roman"/>
          <w:sz w:val="27"/>
          <w:szCs w:val="27"/>
        </w:rPr>
        <w:t> Describe American political culture, and identify the basic tenets of American democracy.</w:t>
      </w:r>
    </w:p>
    <w:p w:rsidR="00E6731D" w:rsidRPr="00E6731D" w:rsidRDefault="00E6731D" w:rsidP="00E6731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sz w:val="27"/>
          <w:szCs w:val="27"/>
        </w:rPr>
      </w:pPr>
      <w:r w:rsidRPr="00E6731D">
        <w:rPr>
          <w:rFonts w:ascii="Verdana" w:eastAsia="Times New Roman" w:hAnsi="Verdana" w:cs="Times New Roman"/>
          <w:sz w:val="32"/>
          <w:szCs w:val="32"/>
        </w:rPr>
        <w:t>1.5</w:t>
      </w:r>
      <w:r w:rsidRPr="00E6731D">
        <w:rPr>
          <w:rFonts w:ascii="Verdana" w:eastAsia="Times New Roman" w:hAnsi="Verdana" w:cs="Times New Roman"/>
          <w:sz w:val="27"/>
          <w:szCs w:val="27"/>
        </w:rPr>
        <w:t> Analyze the changing characteristics of the American public.</w:t>
      </w:r>
    </w:p>
    <w:p w:rsidR="00E6731D" w:rsidRPr="00E6731D" w:rsidRDefault="00E6731D" w:rsidP="00E6731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sz w:val="27"/>
          <w:szCs w:val="27"/>
        </w:rPr>
      </w:pPr>
      <w:r w:rsidRPr="00E6731D">
        <w:rPr>
          <w:rFonts w:ascii="Verdana" w:eastAsia="Times New Roman" w:hAnsi="Verdana" w:cs="Times New Roman"/>
          <w:sz w:val="32"/>
          <w:szCs w:val="32"/>
        </w:rPr>
        <w:t>1.6</w:t>
      </w:r>
      <w:r w:rsidRPr="00E6731D">
        <w:rPr>
          <w:rFonts w:ascii="Verdana" w:eastAsia="Times New Roman" w:hAnsi="Verdana" w:cs="Times New Roman"/>
          <w:sz w:val="27"/>
          <w:szCs w:val="27"/>
        </w:rPr>
        <w:t> Assess the role of p</w:t>
      </w:r>
      <w:bookmarkStart w:id="0" w:name="_GoBack"/>
      <w:bookmarkEnd w:id="0"/>
      <w:r w:rsidRPr="00E6731D">
        <w:rPr>
          <w:rFonts w:ascii="Verdana" w:eastAsia="Times New Roman" w:hAnsi="Verdana" w:cs="Times New Roman"/>
          <w:sz w:val="27"/>
          <w:szCs w:val="27"/>
        </w:rPr>
        <w:t>olitical ideology in shaping American politics.</w:t>
      </w:r>
    </w:p>
    <w:p w:rsidR="00E6731D" w:rsidRPr="00E6731D" w:rsidRDefault="00E6731D" w:rsidP="00E6731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sz w:val="27"/>
          <w:szCs w:val="27"/>
        </w:rPr>
      </w:pPr>
      <w:r w:rsidRPr="00E6731D">
        <w:rPr>
          <w:rFonts w:ascii="Verdana" w:eastAsia="Times New Roman" w:hAnsi="Verdana" w:cs="Times New Roman"/>
          <w:sz w:val="32"/>
          <w:szCs w:val="32"/>
        </w:rPr>
        <w:lastRenderedPageBreak/>
        <w:t>1.7</w:t>
      </w:r>
      <w:r w:rsidRPr="00E6731D">
        <w:rPr>
          <w:rFonts w:ascii="Verdana" w:eastAsia="Times New Roman" w:hAnsi="Verdana" w:cs="Times New Roman"/>
          <w:sz w:val="27"/>
          <w:szCs w:val="27"/>
        </w:rPr>
        <w:t> Characterize changes in Americans' attitudes toward and expectations of government.</w:t>
      </w:r>
    </w:p>
    <w:p w:rsidR="00FD07E0" w:rsidRDefault="00FD07E0"/>
    <w:sectPr w:rsidR="00FD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68" w:rsidRDefault="000B3F68" w:rsidP="00E6731D">
      <w:pPr>
        <w:spacing w:after="0" w:line="240" w:lineRule="auto"/>
      </w:pPr>
      <w:r>
        <w:separator/>
      </w:r>
    </w:p>
  </w:endnote>
  <w:endnote w:type="continuationSeparator" w:id="0">
    <w:p w:rsidR="000B3F68" w:rsidRDefault="000B3F68" w:rsidP="00E6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68" w:rsidRDefault="000B3F68" w:rsidP="00E6731D">
      <w:pPr>
        <w:spacing w:after="0" w:line="240" w:lineRule="auto"/>
      </w:pPr>
      <w:r>
        <w:separator/>
      </w:r>
    </w:p>
  </w:footnote>
  <w:footnote w:type="continuationSeparator" w:id="0">
    <w:p w:rsidR="000B3F68" w:rsidRDefault="000B3F68" w:rsidP="00E6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303"/>
    <w:multiLevelType w:val="multilevel"/>
    <w:tmpl w:val="4D4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D"/>
    <w:rsid w:val="000B3F68"/>
    <w:rsid w:val="00E6731D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B48E3-8F27-44BB-973C-4D54E455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1D"/>
  </w:style>
  <w:style w:type="paragraph" w:styleId="Footer">
    <w:name w:val="footer"/>
    <w:basedOn w:val="Normal"/>
    <w:link w:val="FooterChar"/>
    <w:uiPriority w:val="99"/>
    <w:unhideWhenUsed/>
    <w:rsid w:val="00E6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0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B4C18"/>
              </w:divBdr>
            </w:div>
          </w:divsChild>
        </w:div>
        <w:div w:id="761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Kunik</dc:creator>
  <cp:keywords/>
  <dc:description/>
  <cp:lastModifiedBy>Brenda Kunik</cp:lastModifiedBy>
  <cp:revision>1</cp:revision>
  <dcterms:created xsi:type="dcterms:W3CDTF">2013-12-15T16:27:00Z</dcterms:created>
  <dcterms:modified xsi:type="dcterms:W3CDTF">2013-12-15T16:28:00Z</dcterms:modified>
</cp:coreProperties>
</file>